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68C" w:rsidRDefault="0074068C" w:rsidP="0074068C">
      <w:pPr>
        <w:jc w:val="center"/>
      </w:pPr>
    </w:p>
    <w:p w:rsidR="0074068C" w:rsidRDefault="0074068C" w:rsidP="0074068C">
      <w:pPr>
        <w:jc w:val="center"/>
      </w:pPr>
    </w:p>
    <w:p w:rsidR="0074068C" w:rsidRDefault="0074068C" w:rsidP="0074068C">
      <w:pPr>
        <w:jc w:val="center"/>
      </w:pPr>
    </w:p>
    <w:p w:rsidR="0074068C" w:rsidRDefault="0074068C" w:rsidP="0074068C">
      <w:pPr>
        <w:jc w:val="center"/>
      </w:pPr>
    </w:p>
    <w:p w:rsidR="0074068C" w:rsidRDefault="0074068C" w:rsidP="0074068C">
      <w:pPr>
        <w:jc w:val="center"/>
      </w:pPr>
    </w:p>
    <w:p w:rsidR="0074068C" w:rsidRDefault="0074068C" w:rsidP="0074068C">
      <w:pPr>
        <w:jc w:val="center"/>
      </w:pPr>
    </w:p>
    <w:p w:rsidR="0074068C" w:rsidRDefault="0074068C" w:rsidP="0074068C">
      <w:pPr>
        <w:jc w:val="center"/>
      </w:pPr>
    </w:p>
    <w:p w:rsidR="00E02DD4" w:rsidRDefault="00E02DD4" w:rsidP="0074068C">
      <w:pPr>
        <w:jc w:val="center"/>
      </w:pPr>
    </w:p>
    <w:p w:rsidR="003026F9" w:rsidRDefault="003026F9" w:rsidP="003026F9"/>
    <w:p w:rsidR="003026F9" w:rsidRDefault="003026F9" w:rsidP="003026F9"/>
    <w:p w:rsidR="003026F9" w:rsidRDefault="003026F9" w:rsidP="003026F9">
      <w:pPr>
        <w:jc w:val="center"/>
      </w:pPr>
      <w:r>
        <w:t>Reflection Journal</w:t>
      </w:r>
    </w:p>
    <w:p w:rsidR="003026F9" w:rsidRDefault="003026F9" w:rsidP="003026F9">
      <w:pPr>
        <w:jc w:val="center"/>
      </w:pPr>
      <w:r>
        <w:t>Name</w:t>
      </w:r>
    </w:p>
    <w:p w:rsidR="003026F9" w:rsidRDefault="003026F9" w:rsidP="003026F9">
      <w:pPr>
        <w:jc w:val="center"/>
      </w:pPr>
      <w:r>
        <w:t>Institutional of Affiliation</w:t>
      </w:r>
    </w:p>
    <w:p w:rsidR="003026F9" w:rsidRDefault="003026F9" w:rsidP="003026F9"/>
    <w:p w:rsidR="003026F9" w:rsidRDefault="003026F9" w:rsidP="003026F9"/>
    <w:p w:rsidR="003026F9" w:rsidRDefault="003026F9" w:rsidP="003026F9"/>
    <w:p w:rsidR="003026F9" w:rsidRDefault="003026F9" w:rsidP="003026F9"/>
    <w:p w:rsidR="003026F9" w:rsidRDefault="003026F9" w:rsidP="003026F9"/>
    <w:p w:rsidR="003026F9" w:rsidRDefault="003026F9" w:rsidP="003026F9"/>
    <w:p w:rsidR="003026F9" w:rsidRDefault="003026F9" w:rsidP="003026F9"/>
    <w:p w:rsidR="003026F9" w:rsidRDefault="003026F9" w:rsidP="003026F9"/>
    <w:p w:rsidR="003026F9" w:rsidRDefault="003026F9" w:rsidP="003026F9"/>
    <w:p w:rsidR="003026F9" w:rsidRDefault="003026F9" w:rsidP="003026F9"/>
    <w:p w:rsidR="003026F9" w:rsidRDefault="003026F9" w:rsidP="003026F9">
      <w:pPr>
        <w:jc w:val="center"/>
      </w:pPr>
      <w:r>
        <w:lastRenderedPageBreak/>
        <w:t>Reflection Journal</w:t>
      </w:r>
    </w:p>
    <w:p w:rsidR="003026F9" w:rsidRDefault="003026F9" w:rsidP="003026F9">
      <w:pPr>
        <w:ind w:firstLine="720"/>
      </w:pPr>
      <w:r>
        <w:t xml:space="preserve"> The experience I had at Daily Dreams Adult Day was awesome although there was so much work to be done since there were many patients who were there. My experience was helping the elderly in physical therapy. According to Newman's Health Care System Model, there exist three levels of prevention; that is primary, secondary and tertiary prevention models (</w:t>
      </w:r>
      <w:proofErr w:type="spellStart"/>
      <w:r>
        <w:t>Alligood</w:t>
      </w:r>
      <w:proofErr w:type="spellEnd"/>
      <w:r>
        <w:t xml:space="preserve">, 2017). My experience covered the three models of prevention. Helping the elderly with physical therapy helped them to prevent certain diseases such as obesity in primary prevention. Secondary and tertiary prevention were used to reduce the impact of the disease after it has occurred (Lundy &amp; </w:t>
      </w:r>
      <w:proofErr w:type="spellStart"/>
      <w:r>
        <w:t>Janes</w:t>
      </w:r>
      <w:proofErr w:type="spellEnd"/>
      <w:r>
        <w:t>, 2009). Thus physical therapy was to help the elderly suffering from certain conditions to recover or reduce the progression of the disease.</w:t>
      </w:r>
    </w:p>
    <w:p w:rsidR="003026F9" w:rsidRDefault="003026F9" w:rsidP="003026F9">
      <w:pPr>
        <w:ind w:firstLine="720"/>
      </w:pPr>
      <w:r>
        <w:t xml:space="preserve"> I learned a lot from Daily Dreams Adult Day. Dealing with the elderly requires a lot of patience because most of the time they are weak or are experiencing certain difficulties such as the inability to walk or muscle pain. It takes time before older people follow instructions thus a lot of patience is required too. I also learned that one should use a language that the elderly can understand better while communicating. This is to avoid problems arising as a result of a misunderstanding tha</w:t>
      </w:r>
      <w:r w:rsidR="00A7797C">
        <w:t>t arises when older people do not</w:t>
      </w:r>
      <w:bookmarkStart w:id="0" w:name="_GoBack"/>
      <w:bookmarkEnd w:id="0"/>
      <w:r>
        <w:t xml:space="preserve"> understand what is being communicated. Teamwork is highly cheered at Daily Dreams Adult Day. This is because teamwork improves efficiency and offers a good opportunity to learn from other staff members (</w:t>
      </w:r>
      <w:proofErr w:type="spellStart"/>
      <w:r>
        <w:t>Manser</w:t>
      </w:r>
      <w:proofErr w:type="spellEnd"/>
      <w:r>
        <w:t>, 2009).Decisions are also not made by individuals at Daily Dreams Adult Day. Consultations are made from the rest of the staff members.</w:t>
      </w:r>
    </w:p>
    <w:p w:rsidR="003026F9" w:rsidRDefault="003026F9" w:rsidP="003026F9">
      <w:r>
        <w:t xml:space="preserve"> </w:t>
      </w:r>
      <w:r>
        <w:tab/>
        <w:t>As a result of decision making, conflicts arise. Daily Dreams Adult Day encourages the staff members to use appropriate methodologies for conflict resolution. This is because of good conflict management results to lasting solutions and application of the important ideas (</w:t>
      </w:r>
      <w:proofErr w:type="spellStart"/>
      <w:r>
        <w:t>Trudel</w:t>
      </w:r>
      <w:proofErr w:type="spellEnd"/>
      <w:r>
        <w:t xml:space="preserve"> &amp; </w:t>
      </w:r>
      <w:proofErr w:type="spellStart"/>
      <w:r>
        <w:lastRenderedPageBreak/>
        <w:t>Reio</w:t>
      </w:r>
      <w:proofErr w:type="spellEnd"/>
      <w:r>
        <w:t>, 2011). I learned that conflicts arise when a client is not treated in the right way or when a staff member asks certain questions to his or her colleagues. However, good communication skills are required when resolving conflicts. I was impressed by the way the staff members were helping the elderly especially in manual physical therapy and how they were willing to help me whenever I got stuck or did not know anything.</w:t>
      </w:r>
    </w:p>
    <w:p w:rsidR="003026F9" w:rsidRDefault="003026F9" w:rsidP="003026F9">
      <w:r>
        <w:t xml:space="preserve"> </w:t>
      </w:r>
      <w:r>
        <w:tab/>
        <w:t>Before my experience at Daily Dreams Adult Day, I was worried because I did not know what I was going to encounter. I did not know how the working environment was going to be like and this was making me very anxious. During the experience, I became confident because the rest of the staff members were willing to help me out. I became motivated by the way we pulled efforts together in order to help the elderly with the physical therapy. Later I came to realize that professional development is achieved with the help of others and a conducive environment (Jasper, 2011). After the experience, I felt I had learned a lot, improved my skills and could work with different individuals in different working environments.</w:t>
      </w:r>
    </w:p>
    <w:p w:rsidR="00537024" w:rsidRDefault="003026F9" w:rsidP="003026F9">
      <w:r>
        <w:t xml:space="preserve"> </w:t>
      </w:r>
      <w:r>
        <w:tab/>
        <w:t>Working at daily dreams changed my assumptions of health care delivery and learned that one cannot work alone at any workplace. We all need that little support from others since teamwork gives one a great learning opportunity. The experience also strengthened my values and beliefs on how to deal with the elderly. I am going to use the experience gained to improve patient-staff relationship to provide better customer service and ensure satisfaction of my clients. Nonetheless, I am going to better my communication skills towards the clients and the staff members.</w:t>
      </w:r>
    </w:p>
    <w:p w:rsidR="003026F9" w:rsidRDefault="003026F9" w:rsidP="00537024">
      <w:pPr>
        <w:jc w:val="center"/>
      </w:pPr>
    </w:p>
    <w:p w:rsidR="003026F9" w:rsidRDefault="003026F9" w:rsidP="00537024">
      <w:pPr>
        <w:jc w:val="center"/>
      </w:pPr>
    </w:p>
    <w:p w:rsidR="003026F9" w:rsidRDefault="003026F9" w:rsidP="00537024">
      <w:pPr>
        <w:jc w:val="center"/>
      </w:pPr>
    </w:p>
    <w:p w:rsidR="0074068C" w:rsidRDefault="0074068C" w:rsidP="00537024">
      <w:pPr>
        <w:jc w:val="center"/>
      </w:pPr>
      <w:r>
        <w:lastRenderedPageBreak/>
        <w:t>References</w:t>
      </w:r>
    </w:p>
    <w:p w:rsidR="00537024" w:rsidRPr="00537024" w:rsidRDefault="00537024" w:rsidP="00537024">
      <w:pPr>
        <w:pStyle w:val="Bibliography"/>
        <w:rPr>
          <w:rFonts w:cs="Times New Roman"/>
        </w:rPr>
      </w:pPr>
      <w:r>
        <w:fldChar w:fldCharType="begin"/>
      </w:r>
      <w:r>
        <w:instrText xml:space="preserve"> ADDIN ZOTERO_BIBL {"uncited":[],"omitted":[],"custom":[]} CSL_BIBLIOGRAPHY </w:instrText>
      </w:r>
      <w:r>
        <w:fldChar w:fldCharType="separate"/>
      </w:r>
      <w:r w:rsidRPr="00537024">
        <w:rPr>
          <w:rFonts w:cs="Times New Roman"/>
        </w:rPr>
        <w:t xml:space="preserve">Alligood, M. R. (2017). </w:t>
      </w:r>
      <w:r w:rsidRPr="00537024">
        <w:rPr>
          <w:rFonts w:cs="Times New Roman"/>
          <w:i/>
          <w:iCs/>
        </w:rPr>
        <w:t>Nursing Theorists and Their Work-E-Book</w:t>
      </w:r>
      <w:r w:rsidRPr="00537024">
        <w:rPr>
          <w:rFonts w:cs="Times New Roman"/>
        </w:rPr>
        <w:t>. Elsevier Health Sciences.</w:t>
      </w:r>
    </w:p>
    <w:p w:rsidR="00537024" w:rsidRPr="00537024" w:rsidRDefault="00537024" w:rsidP="00537024">
      <w:pPr>
        <w:pStyle w:val="Bibliography"/>
        <w:rPr>
          <w:rFonts w:cs="Times New Roman"/>
        </w:rPr>
      </w:pPr>
      <w:r w:rsidRPr="00537024">
        <w:rPr>
          <w:rFonts w:cs="Times New Roman"/>
        </w:rPr>
        <w:t xml:space="preserve">Jasper, M. (2011). </w:t>
      </w:r>
      <w:r w:rsidRPr="00537024">
        <w:rPr>
          <w:rFonts w:cs="Times New Roman"/>
          <w:i/>
          <w:iCs/>
        </w:rPr>
        <w:t>Professional Development, Reflection and Decision-making for Nurses</w:t>
      </w:r>
      <w:r w:rsidRPr="00537024">
        <w:rPr>
          <w:rFonts w:cs="Times New Roman"/>
        </w:rPr>
        <w:t xml:space="preserve"> (Vol. 17). John Wiley &amp; Sons.</w:t>
      </w:r>
    </w:p>
    <w:p w:rsidR="00537024" w:rsidRPr="00537024" w:rsidRDefault="00537024" w:rsidP="00537024">
      <w:pPr>
        <w:pStyle w:val="Bibliography"/>
        <w:rPr>
          <w:rFonts w:cs="Times New Roman"/>
        </w:rPr>
      </w:pPr>
      <w:r w:rsidRPr="00537024">
        <w:rPr>
          <w:rFonts w:cs="Times New Roman"/>
        </w:rPr>
        <w:t xml:space="preserve">Lundy, K. S., &amp; Janes, S. (2009). </w:t>
      </w:r>
      <w:r w:rsidRPr="00537024">
        <w:rPr>
          <w:rFonts w:cs="Times New Roman"/>
          <w:i/>
          <w:iCs/>
        </w:rPr>
        <w:t>Community health nursing</w:t>
      </w:r>
      <w:r w:rsidRPr="00537024">
        <w:rPr>
          <w:rFonts w:cs="Times New Roman"/>
        </w:rPr>
        <w:t>. Jones &amp; Bartlett Learning.</w:t>
      </w:r>
    </w:p>
    <w:p w:rsidR="00537024" w:rsidRPr="00537024" w:rsidRDefault="00537024" w:rsidP="00537024">
      <w:pPr>
        <w:pStyle w:val="Bibliography"/>
        <w:rPr>
          <w:rFonts w:cs="Times New Roman"/>
        </w:rPr>
      </w:pPr>
      <w:r w:rsidRPr="00537024">
        <w:rPr>
          <w:rFonts w:cs="Times New Roman"/>
        </w:rPr>
        <w:t xml:space="preserve">Manser, T. (2009). Teamwork and patient safety in dynamic domains of healthcare: a review of the literature. </w:t>
      </w:r>
      <w:r w:rsidRPr="00537024">
        <w:rPr>
          <w:rFonts w:cs="Times New Roman"/>
          <w:i/>
          <w:iCs/>
        </w:rPr>
        <w:t>Acta Anaesthesiologica Scandinavica</w:t>
      </w:r>
      <w:r w:rsidRPr="00537024">
        <w:rPr>
          <w:rFonts w:cs="Times New Roman"/>
        </w:rPr>
        <w:t xml:space="preserve">, </w:t>
      </w:r>
      <w:r w:rsidRPr="00537024">
        <w:rPr>
          <w:rFonts w:cs="Times New Roman"/>
          <w:i/>
          <w:iCs/>
        </w:rPr>
        <w:t>53</w:t>
      </w:r>
      <w:r w:rsidRPr="00537024">
        <w:rPr>
          <w:rFonts w:cs="Times New Roman"/>
        </w:rPr>
        <w:t>(2), 143–151.</w:t>
      </w:r>
    </w:p>
    <w:p w:rsidR="00537024" w:rsidRPr="00537024" w:rsidRDefault="00537024" w:rsidP="00537024">
      <w:pPr>
        <w:pStyle w:val="Bibliography"/>
        <w:rPr>
          <w:rFonts w:cs="Times New Roman"/>
        </w:rPr>
      </w:pPr>
      <w:r w:rsidRPr="00537024">
        <w:rPr>
          <w:rFonts w:cs="Times New Roman"/>
        </w:rPr>
        <w:t xml:space="preserve">Trudel, J., &amp; Reio, T. G. (2011). Managing workplace incivility: The role of conflict management styles—antecedent or antidote? </w:t>
      </w:r>
      <w:r w:rsidRPr="00537024">
        <w:rPr>
          <w:rFonts w:cs="Times New Roman"/>
          <w:i/>
          <w:iCs/>
        </w:rPr>
        <w:t>Human Resource Development Quarterly</w:t>
      </w:r>
      <w:r w:rsidRPr="00537024">
        <w:rPr>
          <w:rFonts w:cs="Times New Roman"/>
        </w:rPr>
        <w:t xml:space="preserve">, </w:t>
      </w:r>
      <w:r w:rsidRPr="00537024">
        <w:rPr>
          <w:rFonts w:cs="Times New Roman"/>
          <w:i/>
          <w:iCs/>
        </w:rPr>
        <w:t>22</w:t>
      </w:r>
      <w:r w:rsidRPr="00537024">
        <w:rPr>
          <w:rFonts w:cs="Times New Roman"/>
        </w:rPr>
        <w:t>(4), 395–423.</w:t>
      </w:r>
    </w:p>
    <w:p w:rsidR="00537024" w:rsidRDefault="00537024" w:rsidP="00537024">
      <w:r>
        <w:fldChar w:fldCharType="end"/>
      </w:r>
    </w:p>
    <w:sectPr w:rsidR="00537024" w:rsidSect="00A710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0A0" w:rsidRDefault="00DA70A0" w:rsidP="0074068C">
      <w:pPr>
        <w:spacing w:line="240" w:lineRule="auto"/>
      </w:pPr>
      <w:r>
        <w:separator/>
      </w:r>
    </w:p>
  </w:endnote>
  <w:endnote w:type="continuationSeparator" w:id="0">
    <w:p w:rsidR="00DA70A0" w:rsidRDefault="00DA70A0" w:rsidP="007406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0A0" w:rsidRDefault="00DA70A0" w:rsidP="0074068C">
      <w:pPr>
        <w:spacing w:line="240" w:lineRule="auto"/>
      </w:pPr>
      <w:r>
        <w:separator/>
      </w:r>
    </w:p>
  </w:footnote>
  <w:footnote w:type="continuationSeparator" w:id="0">
    <w:p w:rsidR="00DA70A0" w:rsidRDefault="00DA70A0" w:rsidP="007406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68C" w:rsidRDefault="0074068C" w:rsidP="0074068C">
    <w:pPr>
      <w:pStyle w:val="Header"/>
    </w:pPr>
    <w:r>
      <w:t>REFLECTION JOURNAL</w:t>
    </w:r>
    <w:r>
      <w:tab/>
    </w:r>
    <w:r>
      <w:tab/>
    </w:r>
    <w:sdt>
      <w:sdtPr>
        <w:id w:val="4920675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7797C">
          <w:rPr>
            <w:noProof/>
          </w:rPr>
          <w:t>4</w:t>
        </w:r>
        <w:r>
          <w:rPr>
            <w:noProof/>
          </w:rPr>
          <w:fldChar w:fldCharType="end"/>
        </w:r>
      </w:sdtContent>
    </w:sdt>
  </w:p>
  <w:p w:rsidR="0074068C" w:rsidRDefault="007406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4766686"/>
      <w:docPartObj>
        <w:docPartGallery w:val="Page Numbers (Top of Page)"/>
        <w:docPartUnique/>
      </w:docPartObj>
    </w:sdtPr>
    <w:sdtEndPr>
      <w:rPr>
        <w:noProof/>
      </w:rPr>
    </w:sdtEndPr>
    <w:sdtContent>
      <w:p w:rsidR="0074068C" w:rsidRDefault="0074068C" w:rsidP="0074068C">
        <w:pPr>
          <w:pStyle w:val="Header"/>
        </w:pPr>
        <w:r>
          <w:t>Running head: REFLECTION JOURNAL</w:t>
        </w:r>
        <w:r>
          <w:tab/>
        </w:r>
        <w:r>
          <w:tab/>
        </w:r>
        <w:r>
          <w:fldChar w:fldCharType="begin"/>
        </w:r>
        <w:r>
          <w:instrText xml:space="preserve"> PAGE   \* MERGEFORMAT </w:instrText>
        </w:r>
        <w:r>
          <w:fldChar w:fldCharType="separate"/>
        </w:r>
        <w:r w:rsidR="00A7797C">
          <w:rPr>
            <w:noProof/>
          </w:rPr>
          <w:t>1</w:t>
        </w:r>
        <w:r>
          <w:rPr>
            <w:noProof/>
          </w:rPr>
          <w:fldChar w:fldCharType="end"/>
        </w:r>
      </w:p>
    </w:sdtContent>
  </w:sdt>
  <w:p w:rsidR="0074068C" w:rsidRDefault="007406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714"/>
    <w:rsid w:val="001C72D5"/>
    <w:rsid w:val="003026F9"/>
    <w:rsid w:val="003315AA"/>
    <w:rsid w:val="00385673"/>
    <w:rsid w:val="003C5903"/>
    <w:rsid w:val="00436190"/>
    <w:rsid w:val="00440012"/>
    <w:rsid w:val="00492DF4"/>
    <w:rsid w:val="00537024"/>
    <w:rsid w:val="005A0E23"/>
    <w:rsid w:val="00646B2A"/>
    <w:rsid w:val="006C21A5"/>
    <w:rsid w:val="006C70D3"/>
    <w:rsid w:val="006D21ED"/>
    <w:rsid w:val="0074068C"/>
    <w:rsid w:val="0077544A"/>
    <w:rsid w:val="007776BC"/>
    <w:rsid w:val="007F1714"/>
    <w:rsid w:val="00836C07"/>
    <w:rsid w:val="00855B29"/>
    <w:rsid w:val="00926B5A"/>
    <w:rsid w:val="00A71069"/>
    <w:rsid w:val="00A7797C"/>
    <w:rsid w:val="00AB3E54"/>
    <w:rsid w:val="00AF12D2"/>
    <w:rsid w:val="00BF2E8A"/>
    <w:rsid w:val="00C8108C"/>
    <w:rsid w:val="00D747CF"/>
    <w:rsid w:val="00DA4ABA"/>
    <w:rsid w:val="00DA70A0"/>
    <w:rsid w:val="00DD4E63"/>
    <w:rsid w:val="00E02DD4"/>
    <w:rsid w:val="00E27145"/>
    <w:rsid w:val="00E90F56"/>
    <w:rsid w:val="00F16516"/>
    <w:rsid w:val="00F52784"/>
    <w:rsid w:val="00F803DB"/>
    <w:rsid w:val="00F814D4"/>
    <w:rsid w:val="00FF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9D2C4A-7967-4392-B04A-164822C0C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68C"/>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74068C"/>
    <w:pPr>
      <w:tabs>
        <w:tab w:val="center" w:pos="4680"/>
        <w:tab w:val="right" w:pos="9360"/>
      </w:tabs>
      <w:spacing w:line="240" w:lineRule="auto"/>
    </w:pPr>
  </w:style>
  <w:style w:type="character" w:customStyle="1" w:styleId="HeaderChar">
    <w:name w:val="Header Char"/>
    <w:basedOn w:val="DefaultParagraphFont"/>
    <w:link w:val="Header"/>
    <w:uiPriority w:val="99"/>
    <w:rsid w:val="0074068C"/>
    <w:rPr>
      <w:rFonts w:cstheme="minorBidi"/>
      <w:szCs w:val="22"/>
    </w:rPr>
  </w:style>
  <w:style w:type="paragraph" w:styleId="Footer">
    <w:name w:val="footer"/>
    <w:basedOn w:val="Normal"/>
    <w:link w:val="FooterChar"/>
    <w:uiPriority w:val="99"/>
    <w:unhideWhenUsed/>
    <w:rsid w:val="0074068C"/>
    <w:pPr>
      <w:tabs>
        <w:tab w:val="center" w:pos="4680"/>
        <w:tab w:val="right" w:pos="9360"/>
      </w:tabs>
      <w:spacing w:line="240" w:lineRule="auto"/>
    </w:pPr>
  </w:style>
  <w:style w:type="character" w:customStyle="1" w:styleId="FooterChar">
    <w:name w:val="Footer Char"/>
    <w:basedOn w:val="DefaultParagraphFont"/>
    <w:link w:val="Footer"/>
    <w:uiPriority w:val="99"/>
    <w:rsid w:val="0074068C"/>
    <w:rPr>
      <w:rFonts w:cstheme="minorBidi"/>
      <w:szCs w:val="22"/>
    </w:rPr>
  </w:style>
  <w:style w:type="paragraph" w:styleId="Bibliography">
    <w:name w:val="Bibliography"/>
    <w:basedOn w:val="Normal"/>
    <w:next w:val="Normal"/>
    <w:uiPriority w:val="37"/>
    <w:unhideWhenUsed/>
    <w:rsid w:val="00537024"/>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4</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13</cp:revision>
  <dcterms:created xsi:type="dcterms:W3CDTF">2018-04-17T13:05:00Z</dcterms:created>
  <dcterms:modified xsi:type="dcterms:W3CDTF">2018-04-20T18:38:00Z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id="Nvsx4pch"/&gt;&lt;style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